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59" w:rsidRPr="00424F35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Перечень экзамена</w:t>
      </w:r>
      <w:r w:rsidR="001F747D">
        <w:rPr>
          <w:rFonts w:ascii="Times New Roman" w:hAnsi="Times New Roman" w:cs="Times New Roman"/>
          <w:b/>
          <w:sz w:val="24"/>
          <w:szCs w:val="24"/>
        </w:rPr>
        <w:t xml:space="preserve">ционных вопросов по дисциплине </w:t>
      </w:r>
      <w:r w:rsidR="001F747D" w:rsidRPr="001F747D">
        <w:rPr>
          <w:rFonts w:ascii="Times New Roman" w:hAnsi="Times New Roman" w:cs="Times New Roman"/>
          <w:b/>
          <w:sz w:val="24"/>
          <w:szCs w:val="24"/>
        </w:rPr>
        <w:t>«Компьютерное моделирование социального поведения»</w:t>
      </w:r>
    </w:p>
    <w:p w:rsidR="008D0444" w:rsidRPr="00424F35" w:rsidRDefault="008D0444" w:rsidP="00F2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Спе</w:t>
      </w:r>
      <w:r w:rsidR="001F747D">
        <w:rPr>
          <w:rFonts w:ascii="Times New Roman" w:hAnsi="Times New Roman" w:cs="Times New Roman"/>
          <w:b/>
          <w:sz w:val="24"/>
          <w:szCs w:val="24"/>
        </w:rPr>
        <w:t>циальность «///////////////////////</w:t>
      </w:r>
      <w:r w:rsidRPr="00424F35">
        <w:rPr>
          <w:rFonts w:ascii="Times New Roman" w:hAnsi="Times New Roman" w:cs="Times New Roman"/>
          <w:b/>
          <w:sz w:val="24"/>
          <w:szCs w:val="24"/>
        </w:rPr>
        <w:t>», осенний семестр, 3 кредита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363"/>
        <w:gridCol w:w="567"/>
      </w:tblGrid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0535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п</w:t>
            </w:r>
            <w:r w:rsidRPr="0090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рикладные подходы в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0535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    проблем компьютерного моделирования социального поведения в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0535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специфику компьютерного моделирования</w:t>
            </w:r>
            <w:r w:rsidRPr="00905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когнитивных и социальных науках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0535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о</w:t>
            </w:r>
            <w:r w:rsidRPr="0090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виды моделирования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9053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Раскройте содержание </w:t>
            </w:r>
            <w:r w:rsidR="00905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этапов моделирования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0535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к</w:t>
            </w:r>
            <w:r w:rsidRPr="00905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омпьютерные модели психологических тестов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0535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Опишите </w:t>
            </w:r>
            <w:r w:rsidRPr="00905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процесс математического моделирования в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структуру системного описания</w:t>
            </w:r>
            <w:r w:rsidR="0090535E" w:rsidRPr="00905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психологических основ моделирования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экспериментальных планов в области психологии и моделирования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vAlign w:val="center"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оценку п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сихофизиологические исследования и моделирование психологического эксперимента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vAlign w:val="center"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 взаимосвязь развития медицинской психологии   с другими смежными науками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vAlign w:val="center"/>
          </w:tcPr>
          <w:p w:rsidR="008D0444" w:rsidRPr="00424F35" w:rsidRDefault="008B17E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структуру моделирования</w:t>
            </w:r>
            <w:r w:rsidR="00334C5C"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когнитивной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3" w:type="dxa"/>
            <w:vAlign w:val="center"/>
          </w:tcPr>
          <w:p w:rsidR="008D0444" w:rsidRPr="00424F35" w:rsidRDefault="008B17EE" w:rsidP="008B1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структуру моделирования</w:t>
            </w:r>
            <w:bookmarkStart w:id="0" w:name="_GoBack"/>
            <w:bookmarkEnd w:id="0"/>
            <w:r w:rsidR="00334C5C"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социальной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vAlign w:val="center"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о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проблемы использования методов моделирования в современной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vAlign w:val="center"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к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ритические составляющие компьютерного моделирования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334C5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3" w:type="dxa"/>
            <w:vAlign w:val="center"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риведите п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римеры моделирования мозга в психологических исследованиях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оценку потенциальной ценности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вычислительных моделей социального поведения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Раскройте  взаимосвязь развития медицинской психологии   с другими смежными науками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Сравните основные подходы к пониманию нормы в медицине и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334C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Докажите важную роль </w:t>
            </w:r>
            <w:r w:rsid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334C5C"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сихофизиологическ</w:t>
            </w:r>
            <w:r w:rsid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ого оборудования </w:t>
            </w:r>
            <w:r w:rsidR="00334C5C"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компьютерном моделировании психологического эксперимента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Определите роль 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ЭЭГ и моделирование в психологическом эксперименте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334C5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Перечисите программные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</w:t>
            </w:r>
            <w:r w:rsidRPr="00334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моделирования психологических экспериментов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6747F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4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Сформулируйте основные особенности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6747F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характеристику потенциальной ценности</w:t>
            </w:r>
            <w:r w:rsidRPr="009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вычислительных моделей социального поведения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Дайте оценку </w:t>
            </w:r>
            <w:r w:rsidR="009674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6747F" w:rsidRPr="009674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ерспективы и тенденции разработки метода моделирования в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96747F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63" w:type="dxa"/>
            <w:vAlign w:val="center"/>
          </w:tcPr>
          <w:p w:rsidR="008D0444" w:rsidRPr="00424F35" w:rsidRDefault="0096747F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этапы компьютерного моделированиях в научных исследованиях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96747F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3" w:type="dxa"/>
            <w:vAlign w:val="center"/>
          </w:tcPr>
          <w:p w:rsidR="008D0444" w:rsidRPr="00424F35" w:rsidRDefault="0096747F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этапы моделирования</w:t>
            </w:r>
            <w:r w:rsidRPr="00967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групповых процессов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96747F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63" w:type="dxa"/>
            <w:vAlign w:val="center"/>
          </w:tcPr>
          <w:p w:rsidR="008D0444" w:rsidRPr="00424F35" w:rsidRDefault="001F747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п</w:t>
            </w:r>
            <w:r w:rsidRPr="001F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роектно-ориентированный подход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компьютерном моделировании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96747F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63" w:type="dxa"/>
            <w:vAlign w:val="center"/>
          </w:tcPr>
          <w:p w:rsidR="008D0444" w:rsidRPr="00424F35" w:rsidRDefault="001F747D" w:rsidP="001F74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о</w:t>
            </w:r>
            <w:r w:rsidRPr="001F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бщие характеристики</w:t>
            </w:r>
            <w:r>
              <w:t xml:space="preserve"> </w:t>
            </w:r>
            <w:r w:rsidRPr="001F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сственной нейронной сети (АНН)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Сформулируйте основные особенности </w:t>
            </w:r>
            <w:r w:rsidR="009674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современных психологических подходов и моделирования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</w:tbl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Преподаватель______________________________   </w:t>
      </w:r>
      <w:r w:rsidR="001F747D">
        <w:rPr>
          <w:rFonts w:ascii="Times New Roman" w:hAnsi="Times New Roman" w:cs="Times New Roman"/>
          <w:sz w:val="24"/>
          <w:szCs w:val="24"/>
        </w:rPr>
        <w:t>Хусаинова И.Р.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Зав. кафедрой _______________________________ Мадалиева З.Б.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бюро факультета ____________________________Жубаназарова Н.С.</w:t>
      </w:r>
    </w:p>
    <w:p w:rsidR="008D0444" w:rsidRPr="00424F35" w:rsidRDefault="008D0444" w:rsidP="00F271A9">
      <w:pPr>
        <w:rPr>
          <w:rFonts w:ascii="Times New Roman" w:hAnsi="Times New Roman" w:cs="Times New Roman"/>
          <w:b/>
          <w:sz w:val="24"/>
          <w:szCs w:val="24"/>
        </w:rPr>
      </w:pPr>
    </w:p>
    <w:sectPr w:rsidR="008D0444" w:rsidRPr="00424F35" w:rsidSect="003233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29" w:rsidRDefault="008A2029" w:rsidP="00B74AE8">
      <w:pPr>
        <w:spacing w:after="0" w:line="240" w:lineRule="auto"/>
      </w:pPr>
      <w:r>
        <w:separator/>
      </w:r>
    </w:p>
  </w:endnote>
  <w:endnote w:type="continuationSeparator" w:id="0">
    <w:p w:rsidR="008A2029" w:rsidRDefault="008A2029" w:rsidP="00B7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E8" w:rsidRDefault="00B74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32860"/>
      <w:docPartObj>
        <w:docPartGallery w:val="Page Numbers (Bottom of Page)"/>
        <w:docPartUnique/>
      </w:docPartObj>
    </w:sdtPr>
    <w:sdtEndPr/>
    <w:sdtContent>
      <w:p w:rsidR="00B74AE8" w:rsidRDefault="00B74A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7EE">
          <w:rPr>
            <w:noProof/>
          </w:rPr>
          <w:t>1</w:t>
        </w:r>
        <w:r>
          <w:fldChar w:fldCharType="end"/>
        </w:r>
      </w:p>
    </w:sdtContent>
  </w:sdt>
  <w:p w:rsidR="00B74AE8" w:rsidRDefault="00B74A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E8" w:rsidRDefault="00B74A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29" w:rsidRDefault="008A2029" w:rsidP="00B74AE8">
      <w:pPr>
        <w:spacing w:after="0" w:line="240" w:lineRule="auto"/>
      </w:pPr>
      <w:r>
        <w:separator/>
      </w:r>
    </w:p>
  </w:footnote>
  <w:footnote w:type="continuationSeparator" w:id="0">
    <w:p w:rsidR="008A2029" w:rsidRDefault="008A2029" w:rsidP="00B7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E8" w:rsidRDefault="00B74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E8" w:rsidRDefault="00B74A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E8" w:rsidRDefault="00B74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44"/>
    <w:rsid w:val="001F747D"/>
    <w:rsid w:val="002A7A8F"/>
    <w:rsid w:val="003233F7"/>
    <w:rsid w:val="00334C5C"/>
    <w:rsid w:val="00424F35"/>
    <w:rsid w:val="00673A63"/>
    <w:rsid w:val="008A2029"/>
    <w:rsid w:val="008B17EE"/>
    <w:rsid w:val="008D0444"/>
    <w:rsid w:val="0090535E"/>
    <w:rsid w:val="0096747F"/>
    <w:rsid w:val="00AB58BC"/>
    <w:rsid w:val="00B74AE8"/>
    <w:rsid w:val="00BD1A86"/>
    <w:rsid w:val="00DD2C5B"/>
    <w:rsid w:val="00F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9EAD"/>
  <w15:docId w15:val="{26F48B92-A19C-4B3C-BE58-52D68A4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2</cp:revision>
  <dcterms:created xsi:type="dcterms:W3CDTF">2018-03-18T10:35:00Z</dcterms:created>
  <dcterms:modified xsi:type="dcterms:W3CDTF">2018-03-18T10:35:00Z</dcterms:modified>
</cp:coreProperties>
</file>